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6A" w:rsidRPr="00FE1EB7" w:rsidRDefault="00F03D6A">
      <w:pPr>
        <w:pStyle w:val="ConsPlusNormal"/>
        <w:jc w:val="right"/>
        <w:outlineLvl w:val="0"/>
        <w:rPr>
          <w:sz w:val="28"/>
          <w:szCs w:val="28"/>
        </w:rPr>
      </w:pPr>
      <w:r w:rsidRPr="00FE1EB7">
        <w:rPr>
          <w:sz w:val="28"/>
          <w:szCs w:val="28"/>
        </w:rPr>
        <w:t>Утверждено</w:t>
      </w:r>
    </w:p>
    <w:p w:rsidR="00F03D6A" w:rsidRPr="00FE1EB7" w:rsidRDefault="00F03D6A">
      <w:pPr>
        <w:pStyle w:val="ConsPlusNormal"/>
        <w:jc w:val="right"/>
        <w:rPr>
          <w:sz w:val="28"/>
          <w:szCs w:val="28"/>
        </w:rPr>
      </w:pPr>
      <w:r w:rsidRPr="00FE1EB7">
        <w:rPr>
          <w:sz w:val="28"/>
          <w:szCs w:val="28"/>
        </w:rPr>
        <w:t>решением</w:t>
      </w:r>
    </w:p>
    <w:p w:rsidR="00F03D6A" w:rsidRPr="00FE1EB7" w:rsidRDefault="00F03D6A">
      <w:pPr>
        <w:pStyle w:val="ConsPlusNormal"/>
        <w:jc w:val="right"/>
        <w:rPr>
          <w:sz w:val="28"/>
          <w:szCs w:val="28"/>
        </w:rPr>
      </w:pPr>
      <w:r w:rsidRPr="00FE1EB7">
        <w:rPr>
          <w:sz w:val="28"/>
          <w:szCs w:val="28"/>
        </w:rPr>
        <w:t>Слободской городской Думы</w:t>
      </w:r>
    </w:p>
    <w:p w:rsidR="00F03D6A" w:rsidRPr="00FE1EB7" w:rsidRDefault="00F03D6A">
      <w:pPr>
        <w:pStyle w:val="ConsPlusNormal"/>
        <w:jc w:val="right"/>
        <w:rPr>
          <w:sz w:val="28"/>
          <w:szCs w:val="28"/>
        </w:rPr>
      </w:pPr>
      <w:r w:rsidRPr="00FE1EB7">
        <w:rPr>
          <w:sz w:val="28"/>
          <w:szCs w:val="28"/>
        </w:rPr>
        <w:t>Кировской области</w:t>
      </w:r>
    </w:p>
    <w:p w:rsidR="00F03D6A" w:rsidRPr="00FE1EB7" w:rsidRDefault="00F03D6A">
      <w:pPr>
        <w:pStyle w:val="ConsPlusNormal"/>
        <w:jc w:val="right"/>
        <w:rPr>
          <w:sz w:val="28"/>
          <w:szCs w:val="28"/>
        </w:rPr>
      </w:pPr>
      <w:r w:rsidRPr="00FE1EB7">
        <w:rPr>
          <w:sz w:val="28"/>
          <w:szCs w:val="28"/>
        </w:rPr>
        <w:t>от 29 сентября 2005 г. N 61/631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</w:p>
    <w:p w:rsidR="00F03D6A" w:rsidRPr="00FE1EB7" w:rsidRDefault="00F03D6A">
      <w:pPr>
        <w:pStyle w:val="ConsPlusTitle"/>
        <w:jc w:val="center"/>
        <w:rPr>
          <w:sz w:val="28"/>
          <w:szCs w:val="28"/>
        </w:rPr>
      </w:pPr>
      <w:bookmarkStart w:id="0" w:name="P35"/>
      <w:bookmarkEnd w:id="0"/>
      <w:r w:rsidRPr="00FE1EB7">
        <w:rPr>
          <w:sz w:val="28"/>
          <w:szCs w:val="28"/>
        </w:rPr>
        <w:t>ПОЛОЖЕНИЕ</w:t>
      </w:r>
    </w:p>
    <w:p w:rsidR="00F03D6A" w:rsidRPr="00FE1EB7" w:rsidRDefault="00F03D6A">
      <w:pPr>
        <w:pStyle w:val="ConsPlusTitle"/>
        <w:jc w:val="center"/>
        <w:rPr>
          <w:sz w:val="28"/>
          <w:szCs w:val="28"/>
        </w:rPr>
      </w:pPr>
      <w:r w:rsidRPr="00FE1EB7">
        <w:rPr>
          <w:sz w:val="28"/>
          <w:szCs w:val="28"/>
        </w:rPr>
        <w:t>О ЗЕМЕЛЬНОМ НАЛОГЕ</w:t>
      </w:r>
    </w:p>
    <w:p w:rsidR="00F03D6A" w:rsidRPr="00FE1EB7" w:rsidRDefault="00F03D6A">
      <w:pPr>
        <w:pStyle w:val="ConsPlusNormal"/>
        <w:jc w:val="center"/>
        <w:rPr>
          <w:sz w:val="28"/>
          <w:szCs w:val="28"/>
        </w:rPr>
      </w:pPr>
      <w:r w:rsidRPr="00FE1EB7">
        <w:rPr>
          <w:sz w:val="28"/>
          <w:szCs w:val="28"/>
        </w:rPr>
        <w:t>Список изменяющих документов</w:t>
      </w:r>
    </w:p>
    <w:p w:rsidR="00F03D6A" w:rsidRPr="00FE1EB7" w:rsidRDefault="00F03D6A">
      <w:pPr>
        <w:pStyle w:val="ConsPlusNormal"/>
        <w:jc w:val="center"/>
        <w:rPr>
          <w:sz w:val="28"/>
          <w:szCs w:val="28"/>
        </w:rPr>
      </w:pPr>
      <w:proofErr w:type="gramStart"/>
      <w:r w:rsidRPr="00FE1EB7">
        <w:rPr>
          <w:sz w:val="28"/>
          <w:szCs w:val="28"/>
        </w:rPr>
        <w:t>(в ред. решений Слободской городской Думы Кировской области</w:t>
      </w:r>
      <w:proofErr w:type="gramEnd"/>
    </w:p>
    <w:p w:rsidR="00F03D6A" w:rsidRPr="00FE1EB7" w:rsidRDefault="00F03D6A">
      <w:pPr>
        <w:pStyle w:val="ConsPlusNormal"/>
        <w:jc w:val="center"/>
        <w:rPr>
          <w:sz w:val="28"/>
          <w:szCs w:val="28"/>
        </w:rPr>
      </w:pPr>
      <w:r w:rsidRPr="00FE1EB7">
        <w:rPr>
          <w:sz w:val="28"/>
          <w:szCs w:val="28"/>
        </w:rPr>
        <w:t xml:space="preserve">от 23.11.2005 </w:t>
      </w:r>
      <w:hyperlink r:id="rId5" w:history="1">
        <w:r w:rsidRPr="00FE1EB7">
          <w:rPr>
            <w:sz w:val="28"/>
            <w:szCs w:val="28"/>
          </w:rPr>
          <w:t>N 63/665</w:t>
        </w:r>
      </w:hyperlink>
      <w:r w:rsidRPr="00FE1EB7">
        <w:rPr>
          <w:sz w:val="28"/>
          <w:szCs w:val="28"/>
        </w:rPr>
        <w:t xml:space="preserve">, от 20.08.2008 </w:t>
      </w:r>
      <w:hyperlink r:id="rId6" w:history="1">
        <w:r w:rsidRPr="00FE1EB7">
          <w:rPr>
            <w:sz w:val="28"/>
            <w:szCs w:val="28"/>
          </w:rPr>
          <w:t>N 44/470</w:t>
        </w:r>
      </w:hyperlink>
      <w:r w:rsidRPr="00FE1EB7">
        <w:rPr>
          <w:sz w:val="28"/>
          <w:szCs w:val="28"/>
        </w:rPr>
        <w:t xml:space="preserve">, от 21.10.2009 </w:t>
      </w:r>
      <w:hyperlink r:id="rId7" w:history="1">
        <w:r w:rsidRPr="00FE1EB7">
          <w:rPr>
            <w:sz w:val="28"/>
            <w:szCs w:val="28"/>
          </w:rPr>
          <w:t>N 62/654</w:t>
        </w:r>
      </w:hyperlink>
      <w:r w:rsidRPr="00FE1EB7">
        <w:rPr>
          <w:sz w:val="28"/>
          <w:szCs w:val="28"/>
        </w:rPr>
        <w:t>,</w:t>
      </w:r>
    </w:p>
    <w:p w:rsidR="00F03D6A" w:rsidRPr="00FE1EB7" w:rsidRDefault="00F03D6A">
      <w:pPr>
        <w:pStyle w:val="ConsPlusNormal"/>
        <w:jc w:val="center"/>
        <w:rPr>
          <w:sz w:val="28"/>
          <w:szCs w:val="28"/>
        </w:rPr>
      </w:pPr>
      <w:r w:rsidRPr="00FE1EB7">
        <w:rPr>
          <w:sz w:val="28"/>
          <w:szCs w:val="28"/>
        </w:rPr>
        <w:t xml:space="preserve">от 20.10.2010 </w:t>
      </w:r>
      <w:hyperlink r:id="rId8" w:history="1">
        <w:r w:rsidRPr="00FE1EB7">
          <w:rPr>
            <w:sz w:val="28"/>
            <w:szCs w:val="28"/>
          </w:rPr>
          <w:t>N 76/788</w:t>
        </w:r>
      </w:hyperlink>
      <w:r w:rsidRPr="00FE1EB7">
        <w:rPr>
          <w:sz w:val="28"/>
          <w:szCs w:val="28"/>
        </w:rPr>
        <w:t xml:space="preserve">, от 17.11.2010 </w:t>
      </w:r>
      <w:hyperlink r:id="rId9" w:history="1">
        <w:r w:rsidRPr="00FE1EB7">
          <w:rPr>
            <w:sz w:val="28"/>
            <w:szCs w:val="28"/>
          </w:rPr>
          <w:t>N 77/804</w:t>
        </w:r>
      </w:hyperlink>
      <w:r w:rsidRPr="00FE1EB7">
        <w:rPr>
          <w:sz w:val="28"/>
          <w:szCs w:val="28"/>
        </w:rPr>
        <w:t xml:space="preserve">, от 16.02.2011 </w:t>
      </w:r>
      <w:hyperlink r:id="rId10" w:history="1">
        <w:r w:rsidRPr="00FE1EB7">
          <w:rPr>
            <w:sz w:val="28"/>
            <w:szCs w:val="28"/>
          </w:rPr>
          <w:t>N 83/844</w:t>
        </w:r>
      </w:hyperlink>
      <w:r w:rsidRPr="00FE1EB7">
        <w:rPr>
          <w:sz w:val="28"/>
          <w:szCs w:val="28"/>
        </w:rPr>
        <w:t>,</w:t>
      </w:r>
    </w:p>
    <w:p w:rsidR="00F03D6A" w:rsidRPr="00FE1EB7" w:rsidRDefault="00F03D6A">
      <w:pPr>
        <w:pStyle w:val="ConsPlusNormal"/>
        <w:jc w:val="center"/>
        <w:rPr>
          <w:sz w:val="28"/>
          <w:szCs w:val="28"/>
        </w:rPr>
      </w:pPr>
      <w:r w:rsidRPr="00FE1EB7">
        <w:rPr>
          <w:sz w:val="28"/>
          <w:szCs w:val="28"/>
        </w:rPr>
        <w:t xml:space="preserve">от 18.05.2011 </w:t>
      </w:r>
      <w:hyperlink r:id="rId11" w:history="1">
        <w:r w:rsidRPr="00FE1EB7">
          <w:rPr>
            <w:sz w:val="28"/>
            <w:szCs w:val="28"/>
          </w:rPr>
          <w:t>N 6/46</w:t>
        </w:r>
      </w:hyperlink>
      <w:r w:rsidRPr="00FE1EB7">
        <w:rPr>
          <w:sz w:val="28"/>
          <w:szCs w:val="28"/>
        </w:rPr>
        <w:t xml:space="preserve">, от 16.11.2011 </w:t>
      </w:r>
      <w:hyperlink r:id="rId12" w:history="1">
        <w:r w:rsidRPr="00FE1EB7">
          <w:rPr>
            <w:sz w:val="28"/>
            <w:szCs w:val="28"/>
          </w:rPr>
          <w:t>N 15/109</w:t>
        </w:r>
      </w:hyperlink>
      <w:r w:rsidRPr="00FE1EB7">
        <w:rPr>
          <w:sz w:val="28"/>
          <w:szCs w:val="28"/>
        </w:rPr>
        <w:t xml:space="preserve">, от 17.04.2013 </w:t>
      </w:r>
      <w:hyperlink r:id="rId13" w:history="1">
        <w:r w:rsidRPr="00FE1EB7">
          <w:rPr>
            <w:sz w:val="28"/>
            <w:szCs w:val="28"/>
          </w:rPr>
          <w:t>N 36/269</w:t>
        </w:r>
      </w:hyperlink>
      <w:r w:rsidRPr="00FE1EB7">
        <w:rPr>
          <w:sz w:val="28"/>
          <w:szCs w:val="28"/>
        </w:rPr>
        <w:t>,</w:t>
      </w:r>
    </w:p>
    <w:p w:rsidR="00F03D6A" w:rsidRPr="00FE1EB7" w:rsidRDefault="00F03D6A">
      <w:pPr>
        <w:pStyle w:val="ConsPlusNormal"/>
        <w:jc w:val="center"/>
        <w:rPr>
          <w:sz w:val="28"/>
          <w:szCs w:val="28"/>
        </w:rPr>
      </w:pPr>
      <w:r w:rsidRPr="00FE1EB7">
        <w:rPr>
          <w:sz w:val="28"/>
          <w:szCs w:val="28"/>
        </w:rPr>
        <w:t xml:space="preserve">от 16.04.2014 </w:t>
      </w:r>
      <w:hyperlink r:id="rId14" w:history="1">
        <w:r w:rsidRPr="00FE1EB7">
          <w:rPr>
            <w:sz w:val="28"/>
            <w:szCs w:val="28"/>
          </w:rPr>
          <w:t>N 51/370</w:t>
        </w:r>
      </w:hyperlink>
      <w:r w:rsidRPr="00FE1EB7">
        <w:rPr>
          <w:sz w:val="28"/>
          <w:szCs w:val="28"/>
        </w:rPr>
        <w:t xml:space="preserve">, от 17.09.2014 </w:t>
      </w:r>
      <w:hyperlink r:id="rId15" w:history="1">
        <w:r w:rsidRPr="00FE1EB7">
          <w:rPr>
            <w:sz w:val="28"/>
            <w:szCs w:val="28"/>
          </w:rPr>
          <w:t>N 58/418</w:t>
        </w:r>
      </w:hyperlink>
      <w:r w:rsidRPr="00FE1EB7">
        <w:rPr>
          <w:sz w:val="28"/>
          <w:szCs w:val="28"/>
        </w:rPr>
        <w:t xml:space="preserve">, от 29.10.2014 </w:t>
      </w:r>
      <w:hyperlink r:id="rId16" w:history="1">
        <w:r w:rsidRPr="00FE1EB7">
          <w:rPr>
            <w:sz w:val="28"/>
            <w:szCs w:val="28"/>
          </w:rPr>
          <w:t>N 59/425</w:t>
        </w:r>
      </w:hyperlink>
      <w:r w:rsidRPr="00FE1EB7">
        <w:rPr>
          <w:sz w:val="28"/>
          <w:szCs w:val="28"/>
        </w:rPr>
        <w:t>,</w:t>
      </w:r>
    </w:p>
    <w:p w:rsidR="00F03D6A" w:rsidRPr="00FE1EB7" w:rsidRDefault="00F03D6A">
      <w:pPr>
        <w:pStyle w:val="ConsPlusNormal"/>
        <w:jc w:val="center"/>
        <w:rPr>
          <w:sz w:val="28"/>
          <w:szCs w:val="28"/>
        </w:rPr>
      </w:pPr>
      <w:r w:rsidRPr="00FE1EB7">
        <w:rPr>
          <w:sz w:val="28"/>
          <w:szCs w:val="28"/>
        </w:rPr>
        <w:t xml:space="preserve">от 26.03.2015 </w:t>
      </w:r>
      <w:hyperlink r:id="rId17" w:history="1">
        <w:r w:rsidRPr="00FE1EB7">
          <w:rPr>
            <w:sz w:val="28"/>
            <w:szCs w:val="28"/>
          </w:rPr>
          <w:t>N 68/480</w:t>
        </w:r>
      </w:hyperlink>
      <w:r w:rsidRPr="00FE1EB7">
        <w:rPr>
          <w:sz w:val="28"/>
          <w:szCs w:val="28"/>
        </w:rPr>
        <w:t xml:space="preserve">, от 23.09.2015 </w:t>
      </w:r>
      <w:hyperlink r:id="rId18" w:history="1">
        <w:r w:rsidRPr="00FE1EB7">
          <w:rPr>
            <w:sz w:val="28"/>
            <w:szCs w:val="28"/>
          </w:rPr>
          <w:t>N 76/548</w:t>
        </w:r>
      </w:hyperlink>
      <w:r w:rsidRPr="00FE1EB7">
        <w:rPr>
          <w:sz w:val="28"/>
          <w:szCs w:val="28"/>
        </w:rPr>
        <w:t xml:space="preserve">, от 16.11.2016 </w:t>
      </w:r>
      <w:hyperlink r:id="rId19" w:history="1">
        <w:r w:rsidRPr="00FE1EB7">
          <w:rPr>
            <w:sz w:val="28"/>
            <w:szCs w:val="28"/>
          </w:rPr>
          <w:t>N 5/35</w:t>
        </w:r>
      </w:hyperlink>
      <w:r w:rsidRPr="00FE1EB7">
        <w:rPr>
          <w:sz w:val="28"/>
          <w:szCs w:val="28"/>
        </w:rPr>
        <w:t>)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</w:p>
    <w:p w:rsidR="00F03D6A" w:rsidRPr="00FE1EB7" w:rsidRDefault="00F03D6A">
      <w:pPr>
        <w:pStyle w:val="ConsPlusNormal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1. Общие положения.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Земельный налог (далее - налог) устанавливается и вводится в действие </w:t>
      </w:r>
      <w:hyperlink r:id="rId20" w:history="1">
        <w:r w:rsidRPr="00FE1EB7">
          <w:rPr>
            <w:sz w:val="28"/>
            <w:szCs w:val="28"/>
          </w:rPr>
          <w:t>главой 31</w:t>
        </w:r>
      </w:hyperlink>
      <w:r w:rsidRPr="00FE1EB7">
        <w:rPr>
          <w:sz w:val="28"/>
          <w:szCs w:val="28"/>
        </w:rPr>
        <w:t xml:space="preserve"> Налогового кодекса Российской Федерации и решением Слободской городской Думы и обязателен к уплате на территории муниципального образования "город Слободской".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FE1EB7">
        <w:rPr>
          <w:sz w:val="28"/>
          <w:szCs w:val="28"/>
        </w:rPr>
        <w:t xml:space="preserve">Настоящим Положением в соответствии с </w:t>
      </w:r>
      <w:hyperlink r:id="rId21" w:history="1">
        <w:r w:rsidRPr="00FE1EB7">
          <w:rPr>
            <w:sz w:val="28"/>
            <w:szCs w:val="28"/>
          </w:rPr>
          <w:t>главой 31</w:t>
        </w:r>
      </w:hyperlink>
      <w:r w:rsidRPr="00FE1EB7">
        <w:rPr>
          <w:sz w:val="28"/>
          <w:szCs w:val="28"/>
        </w:rPr>
        <w:t xml:space="preserve"> Налогового кодекса Российской Федерации (далее - НК РФ) на территории муниципального образования "город Слободской" устанавливаются налоговые ставки в пределах, определенных </w:t>
      </w:r>
      <w:hyperlink r:id="rId22" w:history="1">
        <w:r w:rsidRPr="00FE1EB7">
          <w:rPr>
            <w:sz w:val="28"/>
            <w:szCs w:val="28"/>
          </w:rPr>
          <w:t>НК</w:t>
        </w:r>
      </w:hyperlink>
      <w:r w:rsidRPr="00FE1EB7">
        <w:rPr>
          <w:sz w:val="28"/>
          <w:szCs w:val="28"/>
        </w:rPr>
        <w:t xml:space="preserve"> РФ,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а также в отношении налогоплательщиков-организаций - порядок и сроки уплаты налога.</w:t>
      </w:r>
      <w:proofErr w:type="gramEnd"/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(в ред. </w:t>
      </w:r>
      <w:hyperlink r:id="rId23" w:history="1">
        <w:r w:rsidRPr="00FE1EB7">
          <w:rPr>
            <w:sz w:val="28"/>
            <w:szCs w:val="28"/>
          </w:rPr>
          <w:t>решения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26.03.2015 N 68/480)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Абзац исключен. - </w:t>
      </w:r>
      <w:hyperlink r:id="rId24" w:history="1">
        <w:r w:rsidRPr="00FE1EB7">
          <w:rPr>
            <w:sz w:val="28"/>
            <w:szCs w:val="28"/>
          </w:rPr>
          <w:t>Решение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26.03.2015 N 68/480.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2. Налоговые ставки устанавливаются в следующих размерах: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1) 0,2% - в отношении земельных участков: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- </w:t>
      </w:r>
      <w:proofErr w:type="gramStart"/>
      <w:r w:rsidRPr="00FE1EB7">
        <w:rPr>
          <w:sz w:val="28"/>
          <w:szCs w:val="28"/>
        </w:rPr>
        <w:t>занятых</w:t>
      </w:r>
      <w:proofErr w:type="gramEnd"/>
      <w:r w:rsidRPr="00FE1EB7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</w:t>
      </w:r>
      <w:r w:rsidRPr="00FE1EB7">
        <w:rPr>
          <w:sz w:val="28"/>
          <w:szCs w:val="28"/>
        </w:rPr>
        <w:lastRenderedPageBreak/>
        <w:t>фонду и объектам инженерной инфраструктуры жилищно-коммунального комплекса) или предоставленных для жилищного строительства;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хозяйства, в том числе и в отношении земельных участков, принадлежащих садоводческим, огородническим или дачным некоммерческим объединениям на праве собственности с видом разрешенного использования "земли общего пользования" или с другим аналогичным видом;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(в ред. </w:t>
      </w:r>
      <w:hyperlink r:id="rId25" w:history="1">
        <w:r w:rsidRPr="00FE1EB7">
          <w:rPr>
            <w:sz w:val="28"/>
            <w:szCs w:val="28"/>
          </w:rPr>
          <w:t>решения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23.09.2015 N 76/548)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(абзац введен </w:t>
      </w:r>
      <w:hyperlink r:id="rId26" w:history="1">
        <w:r w:rsidRPr="00FE1EB7">
          <w:rPr>
            <w:sz w:val="28"/>
            <w:szCs w:val="28"/>
          </w:rPr>
          <w:t>решением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29.10.2014 N 59/425)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2) 1,5% - в отношении прочих земельных участков.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(п. 2 в ред. </w:t>
      </w:r>
      <w:hyperlink r:id="rId27" w:history="1">
        <w:r w:rsidRPr="00FE1EB7">
          <w:rPr>
            <w:sz w:val="28"/>
            <w:szCs w:val="28"/>
          </w:rPr>
          <w:t>решения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16.04.2014 N 51/370)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3. Исключен. - </w:t>
      </w:r>
      <w:hyperlink r:id="rId28" w:history="1">
        <w:r w:rsidRPr="00FE1EB7">
          <w:rPr>
            <w:sz w:val="28"/>
            <w:szCs w:val="28"/>
          </w:rPr>
          <w:t>Решение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26.03.2015 N 68/480.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4. Налоговые льготы.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Освобождаются от налогообложения: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- муниципальные казенные, бюджетные и автономные учреждения, а также органы местного самоуправления муниципального образования "город Слободской".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(п. 4 в ред. </w:t>
      </w:r>
      <w:hyperlink r:id="rId29" w:history="1">
        <w:r w:rsidRPr="00FE1EB7">
          <w:rPr>
            <w:sz w:val="28"/>
            <w:szCs w:val="28"/>
          </w:rPr>
          <w:t>решения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</w:t>
      </w:r>
      <w:bookmarkStart w:id="1" w:name="_GoBack"/>
      <w:bookmarkEnd w:id="1"/>
      <w:r w:rsidRPr="00FE1EB7">
        <w:rPr>
          <w:sz w:val="28"/>
          <w:szCs w:val="28"/>
        </w:rPr>
        <w:t>23.09.2015 N 76/548)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5. Исключен. - </w:t>
      </w:r>
      <w:hyperlink r:id="rId30" w:history="1">
        <w:r w:rsidRPr="00FE1EB7">
          <w:rPr>
            <w:sz w:val="28"/>
            <w:szCs w:val="28"/>
          </w:rPr>
          <w:t>Решение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26.03.2015 N 68/480.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6. Порядок и сроки уплаты налога налогоплательщиками-организациями.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Уплата налога производится налогоплательщиками по месту нахождения земельных участков.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Налогоплательщики-организации исчисляют сумму налога (сумму авансовых платежей по налогу) самостоятельно.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Отчетными периодами для налогоплательщиков-организаций </w:t>
      </w:r>
      <w:r w:rsidRPr="00FE1EB7">
        <w:rPr>
          <w:sz w:val="28"/>
          <w:szCs w:val="28"/>
        </w:rPr>
        <w:lastRenderedPageBreak/>
        <w:t>признаются первый квартал, второй квартал и третий квартал календарного года.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Начисленную сумму налога по итогам каждого отчетного периода налогоплательщики-организации уплачивают авансовыми платежами не позднее 30 апреля, 31 июля, 31 октября текущего года.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(абзац введен </w:t>
      </w:r>
      <w:hyperlink r:id="rId31" w:history="1">
        <w:r w:rsidRPr="00FE1EB7">
          <w:rPr>
            <w:sz w:val="28"/>
            <w:szCs w:val="28"/>
          </w:rPr>
          <w:t>решением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16.11.2016 N 5/35)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>Налог, подлежащий уплате по итогам налогового периода, уплачивается не позднее срока, установленного для подачи налоговых деклараций за соответствующий налоговый период, - не позднее 1 февраля года, следующего за истекшим налоговым периодом.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(абзац введен </w:t>
      </w:r>
      <w:hyperlink r:id="rId32" w:history="1">
        <w:r w:rsidRPr="00FE1EB7">
          <w:rPr>
            <w:sz w:val="28"/>
            <w:szCs w:val="28"/>
          </w:rPr>
          <w:t>решением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16.11.2016 N 5/35)</w:t>
      </w:r>
    </w:p>
    <w:p w:rsidR="00F03D6A" w:rsidRPr="00FE1EB7" w:rsidRDefault="00F03D6A">
      <w:pPr>
        <w:pStyle w:val="ConsPlusNormal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(п. 6 в ред. </w:t>
      </w:r>
      <w:hyperlink r:id="rId33" w:history="1">
        <w:r w:rsidRPr="00FE1EB7">
          <w:rPr>
            <w:sz w:val="28"/>
            <w:szCs w:val="28"/>
          </w:rPr>
          <w:t>решения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26.03.2015 N 68/480)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7. Исключен. - </w:t>
      </w:r>
      <w:hyperlink r:id="rId34" w:history="1">
        <w:r w:rsidRPr="00FE1EB7">
          <w:rPr>
            <w:sz w:val="28"/>
            <w:szCs w:val="28"/>
          </w:rPr>
          <w:t>Решение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26.03.2015 N 68/480.</w:t>
      </w:r>
    </w:p>
    <w:p w:rsidR="00F03D6A" w:rsidRPr="00FE1EB7" w:rsidRDefault="00F03D6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E1EB7">
        <w:rPr>
          <w:sz w:val="28"/>
          <w:szCs w:val="28"/>
        </w:rPr>
        <w:t xml:space="preserve">8. </w:t>
      </w:r>
      <w:proofErr w:type="gramStart"/>
      <w:r w:rsidRPr="00FE1EB7">
        <w:rPr>
          <w:sz w:val="28"/>
          <w:szCs w:val="28"/>
        </w:rPr>
        <w:t>Исключен</w:t>
      </w:r>
      <w:proofErr w:type="gramEnd"/>
      <w:r w:rsidRPr="00FE1EB7">
        <w:rPr>
          <w:sz w:val="28"/>
          <w:szCs w:val="28"/>
        </w:rPr>
        <w:t xml:space="preserve"> с 1 января 2010 года. - </w:t>
      </w:r>
      <w:hyperlink r:id="rId35" w:history="1">
        <w:r w:rsidRPr="00FE1EB7">
          <w:rPr>
            <w:sz w:val="28"/>
            <w:szCs w:val="28"/>
          </w:rPr>
          <w:t>Решение</w:t>
        </w:r>
      </w:hyperlink>
      <w:r w:rsidRPr="00FE1EB7">
        <w:rPr>
          <w:sz w:val="28"/>
          <w:szCs w:val="28"/>
        </w:rPr>
        <w:t xml:space="preserve"> Слободской городской Думы Кировской области от 21.10.2009 N 62/654.</w:t>
      </w:r>
    </w:p>
    <w:p w:rsidR="00F03D6A" w:rsidRPr="00F03D6A" w:rsidRDefault="00F03D6A">
      <w:pPr>
        <w:pStyle w:val="ConsPlusNormal"/>
        <w:jc w:val="both"/>
      </w:pPr>
    </w:p>
    <w:p w:rsidR="00F03D6A" w:rsidRPr="00F03D6A" w:rsidRDefault="00F03D6A">
      <w:pPr>
        <w:pStyle w:val="ConsPlusNormal"/>
        <w:jc w:val="both"/>
      </w:pPr>
    </w:p>
    <w:p w:rsidR="00F03D6A" w:rsidRPr="00F03D6A" w:rsidRDefault="00F03D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F03D6A" w:rsidRDefault="00FE1EB7"/>
    <w:sectPr w:rsidR="00DA2A83" w:rsidRPr="00F03D6A" w:rsidSect="00EF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6A"/>
    <w:rsid w:val="00B54094"/>
    <w:rsid w:val="00B6734F"/>
    <w:rsid w:val="00BA7451"/>
    <w:rsid w:val="00CF1474"/>
    <w:rsid w:val="00D3183E"/>
    <w:rsid w:val="00E97790"/>
    <w:rsid w:val="00F03D6A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D6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03D6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F03D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D6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03D6A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F03D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59792289AFA2936CA4EF0E1804138D32C94C100033A47B5CC516836816CB9377C28E521EF696E0028538LAm7J" TargetMode="External"/><Relationship Id="rId18" Type="http://schemas.openxmlformats.org/officeDocument/2006/relationships/hyperlink" Target="consultantplus://offline/ref=3A59792289AFA2936CA4EF0E1804138D32C94C100F37AB735EC516836816CB9377C28E521EF696E0028538LAm7J" TargetMode="External"/><Relationship Id="rId26" Type="http://schemas.openxmlformats.org/officeDocument/2006/relationships/hyperlink" Target="consultantplus://offline/ref=3A59792289AFA2936CA4EF0E1804138D32C94C100E34A47758C516836816CB9377C28E521EF696E0028538LAm5J" TargetMode="External"/><Relationship Id="rId21" Type="http://schemas.openxmlformats.org/officeDocument/2006/relationships/hyperlink" Target="consultantplus://offline/ref=3A59792289AFA2936CA4F1030E684F8430CA131A0F31A725029A4DDE3F1FC1C4308DD71059FFL9m2J" TargetMode="External"/><Relationship Id="rId34" Type="http://schemas.openxmlformats.org/officeDocument/2006/relationships/hyperlink" Target="consultantplus://offline/ref=3A59792289AFA2936CA4EF0E1804138D32C94C100E33A97B58C516836816CB9377C28E521EF696E0028539LAm7J" TargetMode="External"/><Relationship Id="rId7" Type="http://schemas.openxmlformats.org/officeDocument/2006/relationships/hyperlink" Target="consultantplus://offline/ref=3A59792289AFA2936CA4EF0E1804138D32C94C100237A97B5BC516836816CB9377C28E521EF696E0028538LAm7J" TargetMode="External"/><Relationship Id="rId12" Type="http://schemas.openxmlformats.org/officeDocument/2006/relationships/hyperlink" Target="consultantplus://offline/ref=3A59792289AFA2936CA4EF0E1804138D32C94C100036A97358C516836816CB9377C28E521EF696E0028538LAm7J" TargetMode="External"/><Relationship Id="rId17" Type="http://schemas.openxmlformats.org/officeDocument/2006/relationships/hyperlink" Target="consultantplus://offline/ref=3A59792289AFA2936CA4EF0E1804138D32C94C100E33A97B58C516836816CB9377C28E521EF696E0028538LAm7J" TargetMode="External"/><Relationship Id="rId25" Type="http://schemas.openxmlformats.org/officeDocument/2006/relationships/hyperlink" Target="consultantplus://offline/ref=3A59792289AFA2936CA4EF0E1804138D32C94C100F37AB735EC516836816CB9377C28E521EF696E0028538LAm7J" TargetMode="External"/><Relationship Id="rId33" Type="http://schemas.openxmlformats.org/officeDocument/2006/relationships/hyperlink" Target="consultantplus://offline/ref=3A59792289AFA2936CA4EF0E1804138D32C94C100E33A97B58C516836816CB9377C28E521EF696E0028539LAm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59792289AFA2936CA4EF0E1804138D32C94C100E34A47758C516836816CB9377C28E521EF696E0028538LAm7J" TargetMode="External"/><Relationship Id="rId20" Type="http://schemas.openxmlformats.org/officeDocument/2006/relationships/hyperlink" Target="consultantplus://offline/ref=3A59792289AFA2936CA4F1030E684F8430CA131A0F31A725029A4DDE3F1FC1C4308DD71059FFL9m1J" TargetMode="External"/><Relationship Id="rId29" Type="http://schemas.openxmlformats.org/officeDocument/2006/relationships/hyperlink" Target="consultantplus://offline/ref=3A59792289AFA2936CA4EF0E1804138D32C94C100F37AB735EC516836816CB9377C28E521EF696E0028538LAm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59792289AFA2936CA4EF0E1804138D32C94C100534A8765AC516836816CB9377C28E521EF696E0028538LAm7J" TargetMode="External"/><Relationship Id="rId11" Type="http://schemas.openxmlformats.org/officeDocument/2006/relationships/hyperlink" Target="consultantplus://offline/ref=3A59792289AFA2936CA4EF0E1804138D32C94C10023DAD755EC516836816CB9377C28E521EF696E0028538LAm7J" TargetMode="External"/><Relationship Id="rId24" Type="http://schemas.openxmlformats.org/officeDocument/2006/relationships/hyperlink" Target="consultantplus://offline/ref=3A59792289AFA2936CA4EF0E1804138D32C94C100E33A97B58C516836816CB9377C28E521EF696E0028538LAm5J" TargetMode="External"/><Relationship Id="rId32" Type="http://schemas.openxmlformats.org/officeDocument/2006/relationships/hyperlink" Target="consultantplus://offline/ref=3A59792289AFA2936CA4EF0E1804138D32C94C100735AA7A5EC94B89604FC79170CDD14519BF9AE1028538A2L7mF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A59792289AFA2936CA4EF0E1804138D32C94C10073DAB7A5EC516836816CB9377C28E521EF696E0028538LAm4J" TargetMode="External"/><Relationship Id="rId15" Type="http://schemas.openxmlformats.org/officeDocument/2006/relationships/hyperlink" Target="consultantplus://offline/ref=3A59792289AFA2936CA4EF0E1804138D32C94C100E35AC7A57C516836816CB9377C28E521EF696E0028538LAm7J" TargetMode="External"/><Relationship Id="rId23" Type="http://schemas.openxmlformats.org/officeDocument/2006/relationships/hyperlink" Target="consultantplus://offline/ref=3A59792289AFA2936CA4EF0E1804138D32C94C100E33A97B58C516836816CB9377C28E521EF696E0028538LAm4J" TargetMode="External"/><Relationship Id="rId28" Type="http://schemas.openxmlformats.org/officeDocument/2006/relationships/hyperlink" Target="consultantplus://offline/ref=3A59792289AFA2936CA4EF0E1804138D32C94C100E33A97B58C516836816CB9377C28E521EF696E0028538LAmA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A59792289AFA2936CA4EF0E1804138D32C94C100233A47256C516836816CB9377C28E521EF696E0028538LAm7J" TargetMode="External"/><Relationship Id="rId19" Type="http://schemas.openxmlformats.org/officeDocument/2006/relationships/hyperlink" Target="consultantplus://offline/ref=3A59792289AFA2936CA4EF0E1804138D32C94C100735AA7A5EC94B89604FC79170CDD14519BF9AE1028538A2L7m2J" TargetMode="External"/><Relationship Id="rId31" Type="http://schemas.openxmlformats.org/officeDocument/2006/relationships/hyperlink" Target="consultantplus://offline/ref=3A59792289AFA2936CA4EF0E1804138D32C94C100735AA7A5EC94B89604FC79170CDD14519BF9AE1028538A2L7m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9792289AFA2936CA4EF0E1804138D32C94C100231A47458C516836816CB9377C28E521EF696E0028538LAm7J" TargetMode="External"/><Relationship Id="rId14" Type="http://schemas.openxmlformats.org/officeDocument/2006/relationships/hyperlink" Target="consultantplus://offline/ref=3A59792289AFA2936CA4EF0E1804138D32C94C100133A8725EC516836816CB9377C28E521EF696E0028538LAm7J" TargetMode="External"/><Relationship Id="rId22" Type="http://schemas.openxmlformats.org/officeDocument/2006/relationships/hyperlink" Target="consultantplus://offline/ref=3A59792289AFA2936CA4F1030E684F8430CA131A0F31A725029A4DDE3FL1mFJ" TargetMode="External"/><Relationship Id="rId27" Type="http://schemas.openxmlformats.org/officeDocument/2006/relationships/hyperlink" Target="consultantplus://offline/ref=3A59792289AFA2936CA4EF0E1804138D32C94C100133A8725EC516836816CB9377C28E521EF696E0028538LAm7J" TargetMode="External"/><Relationship Id="rId30" Type="http://schemas.openxmlformats.org/officeDocument/2006/relationships/hyperlink" Target="consultantplus://offline/ref=3A59792289AFA2936CA4EF0E1804138D32C94C100E33A97B58C516836816CB9377C28E521EF696E0028538LAmBJ" TargetMode="External"/><Relationship Id="rId35" Type="http://schemas.openxmlformats.org/officeDocument/2006/relationships/hyperlink" Target="consultantplus://offline/ref=3A59792289AFA2936CA4EF0E1804138D32C94C100237A97B5BC516836816CB9377C28E521EF696E0028539LAm1J" TargetMode="External"/><Relationship Id="rId8" Type="http://schemas.openxmlformats.org/officeDocument/2006/relationships/hyperlink" Target="consultantplus://offline/ref=3A59792289AFA2936CA4EF0E1804138D32C94C100233AF775AC516836816CB9377C28E521EF696E0028538LAm7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2017-11-30T09:38:00Z</dcterms:created>
  <dcterms:modified xsi:type="dcterms:W3CDTF">2017-11-30T10:16:00Z</dcterms:modified>
</cp:coreProperties>
</file>